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9B4045" w:rsidRPr="007E38F1" w:rsidTr="00837D0F">
        <w:tc>
          <w:tcPr>
            <w:tcW w:w="10260" w:type="dxa"/>
          </w:tcPr>
          <w:p w:rsidR="009B4045" w:rsidRPr="007E38F1" w:rsidRDefault="009B4045" w:rsidP="00896AED">
            <w:pPr>
              <w:jc w:val="center"/>
              <w:rPr>
                <w:sz w:val="28"/>
                <w:szCs w:val="28"/>
              </w:rPr>
            </w:pPr>
            <w:r w:rsidRPr="007E38F1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 w:rsidRPr="007E38F1"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E38F1"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 w:rsidRPr="007E38F1"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B4045" w:rsidRPr="007E38F1" w:rsidRDefault="00896AED" w:rsidP="009B4045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192D02">
        <w:rPr>
          <w:sz w:val="28"/>
          <w:szCs w:val="28"/>
        </w:rPr>
        <w:t>2024</w:t>
      </w:r>
      <w:r w:rsidR="00753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4045" w:rsidRPr="007E38F1">
        <w:rPr>
          <w:sz w:val="28"/>
          <w:szCs w:val="28"/>
        </w:rPr>
        <w:t xml:space="preserve">№ </w:t>
      </w:r>
      <w:r>
        <w:rPr>
          <w:sz w:val="28"/>
          <w:szCs w:val="28"/>
        </w:rPr>
        <w:t>74</w:t>
      </w:r>
    </w:p>
    <w:p w:rsidR="009B4045" w:rsidRPr="007E38F1" w:rsidRDefault="009B4045" w:rsidP="009B4045">
      <w:pPr>
        <w:rPr>
          <w:rFonts w:ascii="Arial" w:eastAsia="Calibri" w:hAnsi="Arial" w:cs="Arial"/>
          <w:sz w:val="28"/>
          <w:szCs w:val="28"/>
        </w:rPr>
      </w:pPr>
    </w:p>
    <w:p w:rsidR="009B4045" w:rsidRPr="007E38F1" w:rsidRDefault="009B4045" w:rsidP="009B4045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9B4045" w:rsidRPr="007E38F1" w:rsidRDefault="009B4045" w:rsidP="009B4045">
      <w:pPr>
        <w:ind w:right="139" w:firstLine="567"/>
        <w:jc w:val="center"/>
        <w:rPr>
          <w:rFonts w:eastAsia="Calibri"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 xml:space="preserve">от </w:t>
      </w:r>
      <w:r w:rsidR="00232D04">
        <w:rPr>
          <w:rFonts w:eastAsia="Calibri"/>
          <w:b/>
          <w:bCs/>
          <w:sz w:val="28"/>
          <w:szCs w:val="28"/>
        </w:rPr>
        <w:t>27 апреля</w:t>
      </w:r>
      <w:r w:rsidRPr="007E38F1">
        <w:rPr>
          <w:rFonts w:eastAsia="Calibri"/>
          <w:b/>
          <w:bCs/>
          <w:sz w:val="28"/>
          <w:szCs w:val="28"/>
        </w:rPr>
        <w:t xml:space="preserve"> 202</w:t>
      </w:r>
      <w:r w:rsidR="00A30BA5">
        <w:rPr>
          <w:rFonts w:eastAsia="Calibri"/>
          <w:b/>
          <w:bCs/>
          <w:sz w:val="28"/>
          <w:szCs w:val="28"/>
        </w:rPr>
        <w:t>3</w:t>
      </w:r>
      <w:r w:rsidRPr="007E38F1">
        <w:rPr>
          <w:rFonts w:eastAsia="Calibri"/>
          <w:b/>
          <w:bCs/>
          <w:sz w:val="28"/>
          <w:szCs w:val="28"/>
        </w:rPr>
        <w:t xml:space="preserve"> года № </w:t>
      </w:r>
      <w:r w:rsidR="00232D04">
        <w:rPr>
          <w:rFonts w:eastAsia="Calibri"/>
          <w:b/>
          <w:bCs/>
          <w:sz w:val="28"/>
          <w:szCs w:val="28"/>
        </w:rPr>
        <w:t>78</w:t>
      </w:r>
    </w:p>
    <w:p w:rsidR="009B4045" w:rsidRPr="007E38F1" w:rsidRDefault="009B4045" w:rsidP="009B4045">
      <w:pPr>
        <w:jc w:val="both"/>
        <w:rPr>
          <w:rFonts w:eastAsia="Calibri"/>
          <w:sz w:val="28"/>
          <w:szCs w:val="28"/>
        </w:rPr>
      </w:pPr>
    </w:p>
    <w:p w:rsidR="00DA301A" w:rsidRPr="003A19AB" w:rsidRDefault="00DA301A" w:rsidP="000B6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9AB">
        <w:rPr>
          <w:sz w:val="28"/>
          <w:szCs w:val="28"/>
        </w:rPr>
        <w:t>В соответствии с Федеральными законами от 25</w:t>
      </w:r>
      <w:r w:rsidR="00E50451">
        <w:rPr>
          <w:sz w:val="28"/>
          <w:szCs w:val="28"/>
        </w:rPr>
        <w:t xml:space="preserve"> декабря </w:t>
      </w:r>
      <w:r w:rsidRPr="003A19AB">
        <w:rPr>
          <w:sz w:val="28"/>
          <w:szCs w:val="28"/>
        </w:rPr>
        <w:t>2008 г</w:t>
      </w:r>
      <w:r w:rsidR="00E50451">
        <w:rPr>
          <w:sz w:val="28"/>
          <w:szCs w:val="28"/>
        </w:rPr>
        <w:t>ода</w:t>
      </w:r>
      <w:r w:rsidRPr="003A19AB">
        <w:rPr>
          <w:sz w:val="28"/>
          <w:szCs w:val="28"/>
        </w:rPr>
        <w:t xml:space="preserve"> № 273-ФЗ "О противодействии коррупции",  указами Президента Российской Федерации от 08</w:t>
      </w:r>
      <w:r w:rsidR="00E50451">
        <w:rPr>
          <w:sz w:val="28"/>
          <w:szCs w:val="28"/>
        </w:rPr>
        <w:t xml:space="preserve"> июля </w:t>
      </w:r>
      <w:r w:rsidRPr="003A19AB">
        <w:rPr>
          <w:sz w:val="28"/>
          <w:szCs w:val="28"/>
        </w:rPr>
        <w:t>2013</w:t>
      </w:r>
      <w:r w:rsidR="00E50451">
        <w:rPr>
          <w:sz w:val="28"/>
          <w:szCs w:val="28"/>
        </w:rPr>
        <w:t xml:space="preserve"> года </w:t>
      </w:r>
      <w:hyperlink r:id="rId7" w:history="1">
        <w:r w:rsidRPr="003A19AB">
          <w:rPr>
            <w:sz w:val="28"/>
            <w:szCs w:val="28"/>
          </w:rPr>
          <w:t>№ 613</w:t>
        </w:r>
      </w:hyperlink>
      <w:r w:rsidRPr="003A19AB">
        <w:rPr>
          <w:sz w:val="28"/>
          <w:szCs w:val="28"/>
        </w:rPr>
        <w:t xml:space="preserve"> "Вопросы противодействия коррупции", от 02</w:t>
      </w:r>
      <w:r w:rsidR="00E50451">
        <w:rPr>
          <w:sz w:val="28"/>
          <w:szCs w:val="28"/>
        </w:rPr>
        <w:t xml:space="preserve"> апреля </w:t>
      </w:r>
      <w:r w:rsidRPr="003A19AB">
        <w:rPr>
          <w:sz w:val="28"/>
          <w:szCs w:val="28"/>
        </w:rPr>
        <w:t>2013 г</w:t>
      </w:r>
      <w:r w:rsidR="00E50451">
        <w:rPr>
          <w:sz w:val="28"/>
          <w:szCs w:val="28"/>
        </w:rPr>
        <w:t>ода</w:t>
      </w:r>
      <w:r w:rsidRPr="003A19AB">
        <w:rPr>
          <w:sz w:val="28"/>
          <w:szCs w:val="28"/>
        </w:rPr>
        <w:t xml:space="preserve"> </w:t>
      </w:r>
      <w:hyperlink r:id="rId8" w:history="1">
        <w:r w:rsidRPr="003A19AB">
          <w:rPr>
            <w:sz w:val="28"/>
            <w:szCs w:val="28"/>
          </w:rPr>
          <w:t>№ 309</w:t>
        </w:r>
      </w:hyperlink>
      <w:r w:rsidRPr="003A19AB">
        <w:rPr>
          <w:sz w:val="28"/>
          <w:szCs w:val="28"/>
        </w:rPr>
        <w:t xml:space="preserve"> "О мерах по реализации отдельных положений Федерального закона</w:t>
      </w:r>
      <w:r>
        <w:rPr>
          <w:sz w:val="28"/>
          <w:szCs w:val="28"/>
        </w:rPr>
        <w:t xml:space="preserve"> "О противодействии коррупции"</w:t>
      </w:r>
    </w:p>
    <w:p w:rsidR="009B4045" w:rsidRPr="007E38F1" w:rsidRDefault="009B4045" w:rsidP="000B6F1C">
      <w:pPr>
        <w:ind w:firstLine="709"/>
        <w:jc w:val="both"/>
        <w:rPr>
          <w:rFonts w:eastAsia="Calibri"/>
          <w:b/>
          <w:sz w:val="28"/>
          <w:szCs w:val="28"/>
        </w:rPr>
      </w:pPr>
      <w:r w:rsidRPr="007E38F1">
        <w:rPr>
          <w:rFonts w:eastAsia="Calibri"/>
          <w:b/>
          <w:sz w:val="28"/>
          <w:szCs w:val="28"/>
        </w:rPr>
        <w:t>Совет депутатов решил:</w:t>
      </w:r>
    </w:p>
    <w:p w:rsidR="009B4045" w:rsidRDefault="009B4045" w:rsidP="000B6F1C">
      <w:pPr>
        <w:pStyle w:val="pt-headdoc-000021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256925">
        <w:rPr>
          <w:rFonts w:eastAsia="Calibri"/>
          <w:bCs/>
          <w:sz w:val="28"/>
          <w:szCs w:val="28"/>
        </w:rPr>
        <w:t>1.</w:t>
      </w:r>
      <w:r w:rsidRPr="00256925">
        <w:rPr>
          <w:rFonts w:eastAsia="Calibri"/>
          <w:b/>
          <w:sz w:val="28"/>
          <w:szCs w:val="28"/>
        </w:rPr>
        <w:t xml:space="preserve"> </w:t>
      </w:r>
      <w:r w:rsidRPr="00256925">
        <w:rPr>
          <w:rFonts w:eastAsia="Calibri"/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256925" w:rsidRPr="00256925">
        <w:rPr>
          <w:rFonts w:eastAsia="Calibri"/>
          <w:bCs/>
          <w:sz w:val="28"/>
          <w:szCs w:val="28"/>
        </w:rPr>
        <w:t xml:space="preserve">от </w:t>
      </w:r>
      <w:r w:rsidR="007E41CF" w:rsidRPr="007E41CF">
        <w:rPr>
          <w:rFonts w:eastAsia="Calibri"/>
          <w:bCs/>
          <w:sz w:val="28"/>
          <w:szCs w:val="28"/>
        </w:rPr>
        <w:t>27 апреля 2023 года № 78</w:t>
      </w:r>
      <w:r w:rsidR="007E41CF">
        <w:rPr>
          <w:rFonts w:eastAsia="Calibri"/>
          <w:b/>
          <w:bCs/>
          <w:sz w:val="28"/>
          <w:szCs w:val="28"/>
        </w:rPr>
        <w:t xml:space="preserve"> </w:t>
      </w:r>
      <w:r w:rsidR="006D79E2" w:rsidRPr="007E41CF">
        <w:rPr>
          <w:rFonts w:eastAsia="Calibri"/>
          <w:bCs/>
          <w:sz w:val="28"/>
          <w:szCs w:val="28"/>
        </w:rPr>
        <w:t>"</w:t>
      </w:r>
      <w:r w:rsidR="007E41CF" w:rsidRPr="007E41CF">
        <w:rPr>
          <w:sz w:val="28"/>
          <w:szCs w:val="28"/>
        </w:rPr>
        <w:t xml:space="preserve">О порядке </w:t>
      </w:r>
      <w:r w:rsidR="007E41CF" w:rsidRPr="007E41CF">
        <w:rPr>
          <w:rStyle w:val="pt-a0-000022"/>
          <w:rFonts w:eastAsia="Calibri"/>
          <w:color w:val="000000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="007E41CF" w:rsidRPr="007E41CF">
        <w:rPr>
          <w:sz w:val="28"/>
          <w:szCs w:val="28"/>
        </w:rPr>
        <w:t>руководителей</w:t>
      </w:r>
      <w:r w:rsidR="007E41CF">
        <w:rPr>
          <w:sz w:val="28"/>
          <w:szCs w:val="28"/>
        </w:rPr>
        <w:t xml:space="preserve"> </w:t>
      </w:r>
      <w:r w:rsidR="007E41CF" w:rsidRPr="007E41CF">
        <w:rPr>
          <w:sz w:val="28"/>
          <w:szCs w:val="28"/>
        </w:rPr>
        <w:t>муниципальных учреждений и членов их семей</w:t>
      </w:r>
      <w:r w:rsidR="006A7EBA" w:rsidRPr="00256925">
        <w:rPr>
          <w:sz w:val="28"/>
          <w:szCs w:val="28"/>
        </w:rPr>
        <w:t>"</w:t>
      </w:r>
      <w:r w:rsidR="00CC2249" w:rsidRPr="00256925">
        <w:rPr>
          <w:rFonts w:eastAsia="Calibri"/>
          <w:sz w:val="28"/>
          <w:szCs w:val="28"/>
        </w:rPr>
        <w:t xml:space="preserve"> </w:t>
      </w:r>
      <w:r w:rsidRPr="00256925">
        <w:rPr>
          <w:rFonts w:eastAsia="Calibri"/>
          <w:sz w:val="28"/>
          <w:szCs w:val="28"/>
        </w:rPr>
        <w:t>следующие изменения:</w:t>
      </w:r>
    </w:p>
    <w:p w:rsidR="00E50451" w:rsidRDefault="00E50451" w:rsidP="000B6F1C">
      <w:pPr>
        <w:pStyle w:val="pt-headdoc-000021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 наименовании решения слово "расходах</w:t>
      </w:r>
      <w:proofErr w:type="gramStart"/>
      <w:r w:rsidR="002D3EF6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"</w:t>
      </w:r>
      <w:proofErr w:type="gramEnd"/>
      <w:r>
        <w:rPr>
          <w:rFonts w:eastAsia="Calibri"/>
          <w:sz w:val="28"/>
          <w:szCs w:val="28"/>
        </w:rPr>
        <w:t xml:space="preserve"> исключить.</w:t>
      </w:r>
    </w:p>
    <w:p w:rsidR="00E50451" w:rsidRDefault="00E50451" w:rsidP="000B6F1C">
      <w:pPr>
        <w:pStyle w:val="pt-headdoc-000021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Преамбулу изложить в следующей редакции:</w:t>
      </w:r>
    </w:p>
    <w:p w:rsidR="00E50451" w:rsidRPr="003A19AB" w:rsidRDefault="00E50451" w:rsidP="000B6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3A19AB">
        <w:rPr>
          <w:sz w:val="28"/>
          <w:szCs w:val="28"/>
        </w:rPr>
        <w:t>В соответствии с Федеральными законами от 25</w:t>
      </w:r>
      <w:r>
        <w:rPr>
          <w:sz w:val="28"/>
          <w:szCs w:val="28"/>
        </w:rPr>
        <w:t xml:space="preserve"> декабря </w:t>
      </w:r>
      <w:r w:rsidRPr="003A19AB">
        <w:rPr>
          <w:sz w:val="28"/>
          <w:szCs w:val="28"/>
        </w:rPr>
        <w:t>2008 г</w:t>
      </w:r>
      <w:r>
        <w:rPr>
          <w:sz w:val="28"/>
          <w:szCs w:val="28"/>
        </w:rPr>
        <w:t>ода</w:t>
      </w:r>
      <w:r w:rsidRPr="003A19AB">
        <w:rPr>
          <w:sz w:val="28"/>
          <w:szCs w:val="28"/>
        </w:rPr>
        <w:t xml:space="preserve"> № 273-ФЗ "О противодействии коррупции",  указами Президента Российской Федерации от 08</w:t>
      </w:r>
      <w:r>
        <w:rPr>
          <w:sz w:val="28"/>
          <w:szCs w:val="28"/>
        </w:rPr>
        <w:t xml:space="preserve"> июля </w:t>
      </w:r>
      <w:r w:rsidRPr="003A19AB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 </w:t>
      </w:r>
      <w:hyperlink r:id="rId9" w:history="1">
        <w:r w:rsidRPr="003A19AB">
          <w:rPr>
            <w:sz w:val="28"/>
            <w:szCs w:val="28"/>
          </w:rPr>
          <w:t>№ 613</w:t>
        </w:r>
      </w:hyperlink>
      <w:r w:rsidRPr="003A19AB">
        <w:rPr>
          <w:sz w:val="28"/>
          <w:szCs w:val="28"/>
        </w:rPr>
        <w:t xml:space="preserve"> "Вопросы противодействия коррупции", от 02</w:t>
      </w:r>
      <w:r>
        <w:rPr>
          <w:sz w:val="28"/>
          <w:szCs w:val="28"/>
        </w:rPr>
        <w:t xml:space="preserve"> апреля </w:t>
      </w:r>
      <w:r w:rsidRPr="003A19AB">
        <w:rPr>
          <w:sz w:val="28"/>
          <w:szCs w:val="28"/>
        </w:rPr>
        <w:t>2013 г</w:t>
      </w:r>
      <w:r>
        <w:rPr>
          <w:sz w:val="28"/>
          <w:szCs w:val="28"/>
        </w:rPr>
        <w:t>ода</w:t>
      </w:r>
      <w:r w:rsidRPr="003A19AB">
        <w:rPr>
          <w:sz w:val="28"/>
          <w:szCs w:val="28"/>
        </w:rPr>
        <w:t xml:space="preserve"> </w:t>
      </w:r>
      <w:hyperlink r:id="rId10" w:history="1">
        <w:r w:rsidRPr="003A19AB">
          <w:rPr>
            <w:sz w:val="28"/>
            <w:szCs w:val="28"/>
          </w:rPr>
          <w:t>№ 309</w:t>
        </w:r>
      </w:hyperlink>
      <w:r w:rsidRPr="003A19AB">
        <w:rPr>
          <w:sz w:val="28"/>
          <w:szCs w:val="28"/>
        </w:rPr>
        <w:t xml:space="preserve"> "О мерах по реализации отдельных положений Федерального закона</w:t>
      </w:r>
      <w:r>
        <w:rPr>
          <w:sz w:val="28"/>
          <w:szCs w:val="28"/>
        </w:rPr>
        <w:t xml:space="preserve"> "О противодействии коррупции".".</w:t>
      </w:r>
    </w:p>
    <w:p w:rsidR="00A354D6" w:rsidRPr="00BA411C" w:rsidRDefault="00BA411C" w:rsidP="000B6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D23C9C">
        <w:rPr>
          <w:b/>
          <w:sz w:val="28"/>
          <w:szCs w:val="28"/>
        </w:rPr>
        <w:t>.</w:t>
      </w:r>
      <w:r w:rsidR="007E41CF">
        <w:rPr>
          <w:b/>
          <w:sz w:val="28"/>
          <w:szCs w:val="28"/>
        </w:rPr>
        <w:t xml:space="preserve"> </w:t>
      </w:r>
      <w:r w:rsidR="00B632A1" w:rsidRPr="00BA411C">
        <w:rPr>
          <w:sz w:val="28"/>
          <w:szCs w:val="28"/>
        </w:rPr>
        <w:t>В п</w:t>
      </w:r>
      <w:r w:rsidR="007E41CF" w:rsidRPr="00BA411C">
        <w:rPr>
          <w:sz w:val="28"/>
          <w:szCs w:val="28"/>
        </w:rPr>
        <w:t>ункт</w:t>
      </w:r>
      <w:r w:rsidR="00B632A1" w:rsidRPr="00BA411C">
        <w:rPr>
          <w:sz w:val="28"/>
          <w:szCs w:val="28"/>
        </w:rPr>
        <w:t>е</w:t>
      </w:r>
      <w:r w:rsidR="007E41CF" w:rsidRPr="00BA411C">
        <w:rPr>
          <w:sz w:val="28"/>
          <w:szCs w:val="28"/>
        </w:rPr>
        <w:t xml:space="preserve"> 1 </w:t>
      </w:r>
      <w:r w:rsidR="00B632A1" w:rsidRPr="00BA411C">
        <w:rPr>
          <w:sz w:val="28"/>
          <w:szCs w:val="28"/>
        </w:rPr>
        <w:t>слово "расходах</w:t>
      </w:r>
      <w:proofErr w:type="gramStart"/>
      <w:r w:rsidR="002D3EF6">
        <w:rPr>
          <w:sz w:val="28"/>
          <w:szCs w:val="28"/>
        </w:rPr>
        <w:t>,</w:t>
      </w:r>
      <w:r w:rsidR="00B632A1" w:rsidRPr="00BA411C">
        <w:rPr>
          <w:sz w:val="28"/>
          <w:szCs w:val="28"/>
        </w:rPr>
        <w:t>"</w:t>
      </w:r>
      <w:proofErr w:type="gramEnd"/>
      <w:r w:rsidR="00B632A1" w:rsidRPr="00BA411C">
        <w:rPr>
          <w:sz w:val="28"/>
          <w:szCs w:val="28"/>
        </w:rPr>
        <w:t xml:space="preserve"> исключить.</w:t>
      </w:r>
    </w:p>
    <w:p w:rsidR="00B30C98" w:rsidRPr="00BA411C" w:rsidRDefault="00BA411C" w:rsidP="000B6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11C">
        <w:rPr>
          <w:sz w:val="28"/>
          <w:szCs w:val="28"/>
        </w:rPr>
        <w:t xml:space="preserve">4) </w:t>
      </w:r>
      <w:r w:rsidR="00B30C98" w:rsidRPr="00BA411C">
        <w:rPr>
          <w:sz w:val="28"/>
          <w:szCs w:val="28"/>
        </w:rPr>
        <w:t>В названии Положения в Приложении слово "расходах</w:t>
      </w:r>
      <w:proofErr w:type="gramStart"/>
      <w:r w:rsidR="002D3EF6">
        <w:rPr>
          <w:sz w:val="28"/>
          <w:szCs w:val="28"/>
        </w:rPr>
        <w:t>,</w:t>
      </w:r>
      <w:r w:rsidR="00B30C98" w:rsidRPr="00BA411C">
        <w:rPr>
          <w:sz w:val="28"/>
          <w:szCs w:val="28"/>
        </w:rPr>
        <w:t>"</w:t>
      </w:r>
      <w:proofErr w:type="gramEnd"/>
      <w:r w:rsidR="00B30C98" w:rsidRPr="00BA411C">
        <w:rPr>
          <w:sz w:val="28"/>
          <w:szCs w:val="28"/>
        </w:rPr>
        <w:t xml:space="preserve"> исключить.</w:t>
      </w:r>
    </w:p>
    <w:p w:rsidR="007E41CF" w:rsidRPr="00BA411C" w:rsidRDefault="00BA411C" w:rsidP="000B6F1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11C">
        <w:rPr>
          <w:sz w:val="28"/>
          <w:szCs w:val="28"/>
        </w:rPr>
        <w:t xml:space="preserve">5) </w:t>
      </w:r>
      <w:r w:rsidR="00896AED">
        <w:rPr>
          <w:sz w:val="28"/>
          <w:szCs w:val="28"/>
        </w:rPr>
        <w:t>В пункте 1 Приложения слово</w:t>
      </w:r>
      <w:r w:rsidR="001D172C" w:rsidRPr="00BA411C">
        <w:rPr>
          <w:sz w:val="28"/>
          <w:szCs w:val="28"/>
        </w:rPr>
        <w:t xml:space="preserve"> "расходах</w:t>
      </w:r>
      <w:proofErr w:type="gramStart"/>
      <w:r w:rsidR="002D3EF6">
        <w:rPr>
          <w:sz w:val="28"/>
          <w:szCs w:val="28"/>
        </w:rPr>
        <w:t>,</w:t>
      </w:r>
      <w:r w:rsidR="001D172C" w:rsidRPr="00BA411C">
        <w:rPr>
          <w:sz w:val="28"/>
          <w:szCs w:val="28"/>
        </w:rPr>
        <w:t>"</w:t>
      </w:r>
      <w:proofErr w:type="gramEnd"/>
      <w:r w:rsidR="001D172C" w:rsidRPr="00BA411C">
        <w:rPr>
          <w:sz w:val="28"/>
          <w:szCs w:val="28"/>
        </w:rPr>
        <w:t xml:space="preserve"> исключить.</w:t>
      </w:r>
    </w:p>
    <w:p w:rsidR="00321D1E" w:rsidRPr="00BA411C" w:rsidRDefault="00BA411C" w:rsidP="000B6F1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11C">
        <w:rPr>
          <w:sz w:val="28"/>
          <w:szCs w:val="28"/>
        </w:rPr>
        <w:t xml:space="preserve">6) </w:t>
      </w:r>
      <w:r w:rsidR="00321D1E" w:rsidRPr="00BA411C">
        <w:rPr>
          <w:sz w:val="28"/>
          <w:szCs w:val="28"/>
        </w:rPr>
        <w:t>Подпункт 4) пункта 2</w:t>
      </w:r>
      <w:r w:rsidR="00896AED">
        <w:rPr>
          <w:sz w:val="28"/>
          <w:szCs w:val="28"/>
        </w:rPr>
        <w:t xml:space="preserve"> Приложения</w:t>
      </w:r>
      <w:r w:rsidR="00321D1E" w:rsidRPr="00BA411C">
        <w:rPr>
          <w:sz w:val="28"/>
          <w:szCs w:val="28"/>
        </w:rPr>
        <w:t xml:space="preserve"> исключить.</w:t>
      </w:r>
    </w:p>
    <w:p w:rsidR="001D172C" w:rsidRPr="00BA411C" w:rsidRDefault="00BA411C" w:rsidP="000B6F1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11C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="001D172C" w:rsidRPr="00BA411C">
        <w:rPr>
          <w:sz w:val="28"/>
          <w:szCs w:val="28"/>
        </w:rPr>
        <w:t>В абзаце 1 пункта 3 Приложения слово "расходах</w:t>
      </w:r>
      <w:proofErr w:type="gramStart"/>
      <w:r w:rsidR="002D3EF6">
        <w:rPr>
          <w:sz w:val="28"/>
          <w:szCs w:val="28"/>
        </w:rPr>
        <w:t>,</w:t>
      </w:r>
      <w:r w:rsidR="001D172C" w:rsidRPr="00BA411C">
        <w:rPr>
          <w:sz w:val="28"/>
          <w:szCs w:val="28"/>
        </w:rPr>
        <w:t>"</w:t>
      </w:r>
      <w:proofErr w:type="gramEnd"/>
      <w:r w:rsidR="001D172C" w:rsidRPr="00BA411C">
        <w:rPr>
          <w:sz w:val="28"/>
          <w:szCs w:val="28"/>
        </w:rPr>
        <w:t xml:space="preserve"> исключить.</w:t>
      </w:r>
    </w:p>
    <w:p w:rsidR="002D3EF6" w:rsidRDefault="00BA411C" w:rsidP="000B6F1C">
      <w:pPr>
        <w:pStyle w:val="formattext"/>
        <w:spacing w:before="0" w:after="0"/>
        <w:ind w:firstLine="709"/>
        <w:jc w:val="both"/>
        <w:textAlignment w:val="baseline"/>
        <w:rPr>
          <w:rStyle w:val="pt-a0-000022"/>
          <w:rFonts w:eastAsia="Calibri"/>
          <w:sz w:val="28"/>
          <w:szCs w:val="28"/>
        </w:rPr>
      </w:pPr>
      <w:proofErr w:type="gramStart"/>
      <w:r w:rsidRPr="00BA411C">
        <w:rPr>
          <w:sz w:val="28"/>
          <w:szCs w:val="28"/>
        </w:rPr>
        <w:t>8)</w:t>
      </w:r>
      <w:r>
        <w:rPr>
          <w:b/>
          <w:sz w:val="28"/>
          <w:szCs w:val="28"/>
        </w:rPr>
        <w:t xml:space="preserve"> </w:t>
      </w:r>
      <w:r w:rsidR="00B632A1" w:rsidRPr="00B632A1">
        <w:rPr>
          <w:bCs/>
          <w:sz w:val="28"/>
          <w:szCs w:val="28"/>
          <w:bdr w:val="none" w:sz="0" w:space="0" w:color="auto" w:frame="1"/>
        </w:rPr>
        <w:t>Приложени</w:t>
      </w:r>
      <w:r w:rsidR="002D3EF6">
        <w:rPr>
          <w:bCs/>
          <w:sz w:val="28"/>
          <w:szCs w:val="28"/>
          <w:bdr w:val="none" w:sz="0" w:space="0" w:color="auto" w:frame="1"/>
        </w:rPr>
        <w:t>е</w:t>
      </w:r>
      <w:r w:rsidR="00B632A1">
        <w:rPr>
          <w:bCs/>
          <w:sz w:val="28"/>
          <w:szCs w:val="28"/>
          <w:bdr w:val="none" w:sz="0" w:space="0" w:color="auto" w:frame="1"/>
        </w:rPr>
        <w:t xml:space="preserve"> </w:t>
      </w:r>
      <w:r w:rsidR="00B632A1" w:rsidRPr="00B632A1">
        <w:rPr>
          <w:bCs/>
          <w:sz w:val="28"/>
          <w:szCs w:val="28"/>
          <w:bdr w:val="none" w:sz="0" w:space="0" w:color="auto" w:frame="1"/>
        </w:rPr>
        <w:t xml:space="preserve">к порядку </w:t>
      </w:r>
      <w:r w:rsidR="00B632A1" w:rsidRPr="00B632A1">
        <w:rPr>
          <w:rStyle w:val="pt-a0-000022"/>
          <w:rFonts w:eastAsia="Calibri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="00B632A1" w:rsidRPr="00B632A1">
        <w:rPr>
          <w:sz w:val="28"/>
          <w:szCs w:val="28"/>
        </w:rPr>
        <w:t>руководителей муниципальных учреждений и членов их семей</w:t>
      </w:r>
      <w:r w:rsidR="00B632A1">
        <w:rPr>
          <w:sz w:val="28"/>
          <w:szCs w:val="28"/>
        </w:rPr>
        <w:t xml:space="preserve"> </w:t>
      </w:r>
      <w:r w:rsidR="00B632A1" w:rsidRPr="00B632A1">
        <w:rPr>
          <w:rStyle w:val="pt-a0-000022"/>
          <w:rFonts w:eastAsia="Calibri"/>
          <w:sz w:val="28"/>
          <w:szCs w:val="28"/>
        </w:rPr>
        <w:t>на официальном сайте администрации Ардатовского муниципального округа Нижегородской обл</w:t>
      </w:r>
      <w:r w:rsidR="00B632A1">
        <w:rPr>
          <w:rStyle w:val="pt-a0-000022"/>
          <w:rFonts w:eastAsia="Calibri"/>
          <w:sz w:val="28"/>
          <w:szCs w:val="28"/>
        </w:rPr>
        <w:t xml:space="preserve">асти </w:t>
      </w:r>
      <w:r w:rsidR="00B632A1" w:rsidRPr="00B632A1">
        <w:rPr>
          <w:rStyle w:val="pt-a0-000022"/>
          <w:rFonts w:eastAsia="Calibri"/>
          <w:sz w:val="28"/>
          <w:szCs w:val="28"/>
        </w:rPr>
        <w:t>и (или) на сайтах муниципальных учреждений Ардатовского муниципальног</w:t>
      </w:r>
      <w:r w:rsidR="000B6F1C">
        <w:rPr>
          <w:rStyle w:val="pt-a0-000022"/>
          <w:rFonts w:eastAsia="Calibri"/>
          <w:sz w:val="28"/>
          <w:szCs w:val="28"/>
        </w:rPr>
        <w:t xml:space="preserve">о округа Нижегородской области </w:t>
      </w:r>
      <w:r w:rsidR="00B632A1" w:rsidRPr="00B632A1">
        <w:rPr>
          <w:rStyle w:val="pt-a0-000022"/>
          <w:rFonts w:eastAsia="Calibri"/>
          <w:sz w:val="28"/>
          <w:szCs w:val="28"/>
        </w:rPr>
        <w:t xml:space="preserve">и предоставления этих сведений общероссийским </w:t>
      </w:r>
      <w:r w:rsidR="00B632A1" w:rsidRPr="00B632A1">
        <w:rPr>
          <w:rStyle w:val="pt-a0-000022"/>
          <w:rFonts w:eastAsia="Calibri"/>
          <w:sz w:val="28"/>
          <w:szCs w:val="28"/>
        </w:rPr>
        <w:lastRenderedPageBreak/>
        <w:t>средствам массовой информации для опубликования</w:t>
      </w:r>
      <w:r w:rsidR="002D3EF6">
        <w:rPr>
          <w:rStyle w:val="pt-a0-000022"/>
          <w:rFonts w:eastAsia="Calibri"/>
          <w:sz w:val="28"/>
          <w:szCs w:val="28"/>
        </w:rPr>
        <w:t xml:space="preserve"> изложить в редакции согласно приложени</w:t>
      </w:r>
      <w:r w:rsidR="000B6F1C">
        <w:rPr>
          <w:rStyle w:val="pt-a0-000022"/>
          <w:rFonts w:eastAsia="Calibri"/>
          <w:sz w:val="28"/>
          <w:szCs w:val="28"/>
        </w:rPr>
        <w:t>ю</w:t>
      </w:r>
      <w:r w:rsidR="002D3EF6">
        <w:rPr>
          <w:rStyle w:val="pt-a0-000022"/>
          <w:rFonts w:eastAsia="Calibri"/>
          <w:sz w:val="28"/>
          <w:szCs w:val="28"/>
        </w:rPr>
        <w:t xml:space="preserve"> к настоящему решению.</w:t>
      </w:r>
      <w:proofErr w:type="gramEnd"/>
    </w:p>
    <w:p w:rsidR="002D3EF6" w:rsidRDefault="002D3EF6" w:rsidP="000B6F1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678"/>
        <w:gridCol w:w="1701"/>
        <w:gridCol w:w="3827"/>
      </w:tblGrid>
      <w:tr w:rsidR="002D3EF6" w:rsidRPr="007E38F1" w:rsidTr="00AE7D9B">
        <w:tc>
          <w:tcPr>
            <w:tcW w:w="4678" w:type="dxa"/>
            <w:shd w:val="clear" w:color="auto" w:fill="auto"/>
          </w:tcPr>
          <w:p w:rsidR="002D3EF6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2D3EF6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2D3EF6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2D3EF6" w:rsidRPr="007E38F1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Председатель Совета депутатов округа</w:t>
            </w:r>
          </w:p>
          <w:p w:rsidR="002D3EF6" w:rsidRPr="007E38F1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2D3EF6" w:rsidRPr="007E38F1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D3EF6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2D3EF6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2D3EF6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2D3EF6" w:rsidRPr="007E38F1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7E38F1">
              <w:rPr>
                <w:sz w:val="28"/>
                <w:szCs w:val="28"/>
              </w:rPr>
              <w:t>Глава местного самоуправления округа</w:t>
            </w:r>
          </w:p>
          <w:p w:rsidR="002D3EF6" w:rsidRPr="007E38F1" w:rsidRDefault="002D3EF6" w:rsidP="00AE7D9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7E38F1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2D3EF6" w:rsidRPr="007E38F1" w:rsidRDefault="002D3EF6" w:rsidP="002D3EF6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2D3EF6" w:rsidRPr="007E38F1" w:rsidRDefault="002D3EF6" w:rsidP="002D3EF6"/>
    <w:p w:rsidR="002D3EF6" w:rsidRPr="0075659B" w:rsidRDefault="002D3EF6" w:rsidP="002D3EF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D3EF6" w:rsidRDefault="002D3EF6" w:rsidP="00B632A1">
      <w:pPr>
        <w:pStyle w:val="formattext"/>
        <w:spacing w:before="0" w:after="0"/>
        <w:jc w:val="both"/>
        <w:textAlignment w:val="baseline"/>
        <w:rPr>
          <w:rStyle w:val="pt-a0-000022"/>
          <w:rFonts w:eastAsia="Calibri"/>
          <w:sz w:val="28"/>
          <w:szCs w:val="28"/>
        </w:rPr>
      </w:pPr>
    </w:p>
    <w:p w:rsidR="002D3EF6" w:rsidRDefault="002D3EF6" w:rsidP="002D3EF6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</w:p>
    <w:p w:rsidR="002D3EF6" w:rsidRDefault="002D3EF6" w:rsidP="002D3EF6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</w:p>
    <w:p w:rsidR="002D3EF6" w:rsidRDefault="002D3EF6" w:rsidP="002D3EF6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  <w:sectPr w:rsidR="002D3EF6" w:rsidSect="002D3EF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B6F1C" w:rsidRPr="00046BB4" w:rsidRDefault="000B6F1C" w:rsidP="00896AED">
      <w:pPr>
        <w:pStyle w:val="formattext"/>
        <w:spacing w:before="0" w:after="0" w:line="360" w:lineRule="auto"/>
        <w:jc w:val="right"/>
        <w:textAlignment w:val="baseline"/>
        <w:rPr>
          <w:bCs/>
          <w:bdr w:val="none" w:sz="0" w:space="0" w:color="auto" w:frame="1"/>
        </w:rPr>
      </w:pPr>
      <w:r w:rsidRPr="00046BB4">
        <w:rPr>
          <w:bCs/>
          <w:bdr w:val="none" w:sz="0" w:space="0" w:color="auto" w:frame="1"/>
        </w:rPr>
        <w:lastRenderedPageBreak/>
        <w:t xml:space="preserve">Приложение </w:t>
      </w:r>
    </w:p>
    <w:p w:rsidR="000B6F1C" w:rsidRDefault="00896AED" w:rsidP="000B6F1C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к решению Совета депутатов </w:t>
      </w:r>
    </w:p>
    <w:p w:rsidR="00896AED" w:rsidRDefault="00896AED" w:rsidP="000B6F1C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Ардатовского муниципального округа</w:t>
      </w:r>
    </w:p>
    <w:p w:rsidR="00896AED" w:rsidRDefault="00896AED" w:rsidP="000B6F1C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Нижегородской области</w:t>
      </w:r>
    </w:p>
    <w:p w:rsidR="00896AED" w:rsidRDefault="00896AED" w:rsidP="000B6F1C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от 11 июля 2024 года № 74</w:t>
      </w:r>
    </w:p>
    <w:p w:rsidR="000B6F1C" w:rsidRDefault="000B6F1C" w:rsidP="002D3EF6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</w:p>
    <w:p w:rsidR="002D3EF6" w:rsidRPr="00046BB4" w:rsidRDefault="000B6F1C" w:rsidP="002D3EF6">
      <w:pPr>
        <w:pStyle w:val="formattext"/>
        <w:spacing w:before="0" w:after="0"/>
        <w:jc w:val="right"/>
        <w:textAlignment w:val="baseline"/>
        <w:rPr>
          <w:bCs/>
          <w:bdr w:val="none" w:sz="0" w:space="0" w:color="auto" w:frame="1"/>
        </w:rPr>
      </w:pPr>
      <w:r>
        <w:t>"</w:t>
      </w:r>
      <w:r w:rsidR="002D3EF6" w:rsidRPr="00046BB4">
        <w:rPr>
          <w:bCs/>
          <w:bdr w:val="none" w:sz="0" w:space="0" w:color="auto" w:frame="1"/>
        </w:rPr>
        <w:t xml:space="preserve">Приложение </w:t>
      </w:r>
    </w:p>
    <w:p w:rsidR="002D3EF6" w:rsidRPr="00046BB4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  <w:rFonts w:eastAsia="Calibri"/>
        </w:rPr>
      </w:pPr>
      <w:r w:rsidRPr="00046BB4">
        <w:rPr>
          <w:bCs/>
          <w:bdr w:val="none" w:sz="0" w:space="0" w:color="auto" w:frame="1"/>
        </w:rPr>
        <w:t xml:space="preserve">к порядку </w:t>
      </w:r>
      <w:r w:rsidRPr="00046BB4">
        <w:rPr>
          <w:rStyle w:val="pt-a0-000022"/>
          <w:rFonts w:eastAsia="Calibri"/>
        </w:rPr>
        <w:t xml:space="preserve">размещения сведений о доходах, </w:t>
      </w:r>
    </w:p>
    <w:p w:rsidR="002D3EF6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  <w:rFonts w:eastAsia="Calibri"/>
        </w:rPr>
      </w:pPr>
      <w:r w:rsidRPr="00046BB4">
        <w:rPr>
          <w:rStyle w:val="pt-a0-000022"/>
          <w:rFonts w:eastAsia="Calibri"/>
        </w:rPr>
        <w:t xml:space="preserve"> об имуществе и обязательствах имущественного характера </w:t>
      </w:r>
    </w:p>
    <w:p w:rsidR="002D3EF6" w:rsidRPr="00046BB4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</w:rPr>
      </w:pPr>
      <w:r w:rsidRPr="00046BB4">
        <w:t>руководителей муниципальных учреждений и членов их семей</w:t>
      </w:r>
    </w:p>
    <w:p w:rsidR="002D3EF6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  <w:rFonts w:eastAsia="Calibri"/>
        </w:rPr>
      </w:pPr>
      <w:r w:rsidRPr="00046BB4">
        <w:rPr>
          <w:rStyle w:val="pt-a0-000022"/>
          <w:rFonts w:eastAsia="Calibri"/>
        </w:rPr>
        <w:t xml:space="preserve">на официальном сайте администрации Ардатовского </w:t>
      </w:r>
    </w:p>
    <w:p w:rsidR="002D3EF6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  <w:rFonts w:eastAsia="Calibri"/>
        </w:rPr>
      </w:pPr>
      <w:r w:rsidRPr="00046BB4">
        <w:rPr>
          <w:rStyle w:val="pt-a0-000022"/>
          <w:rFonts w:eastAsia="Calibri"/>
        </w:rPr>
        <w:t>муниципального округа Нижегородской области  и (или) на сайтах</w:t>
      </w:r>
    </w:p>
    <w:p w:rsidR="002D3EF6" w:rsidRPr="00046BB4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  <w:rFonts w:eastAsia="Calibri"/>
        </w:rPr>
      </w:pPr>
      <w:r w:rsidRPr="00046BB4">
        <w:rPr>
          <w:rStyle w:val="pt-a0-000022"/>
          <w:rFonts w:eastAsia="Calibri"/>
        </w:rPr>
        <w:t xml:space="preserve"> муниципальных учреждений Ардатовского муниципального округа </w:t>
      </w:r>
    </w:p>
    <w:p w:rsidR="002D3EF6" w:rsidRPr="00046BB4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  <w:rFonts w:eastAsia="Calibri"/>
        </w:rPr>
      </w:pPr>
      <w:r w:rsidRPr="00046BB4">
        <w:rPr>
          <w:rStyle w:val="pt-a0-000022"/>
          <w:rFonts w:eastAsia="Calibri"/>
        </w:rPr>
        <w:t xml:space="preserve">Нижегородской области  и предоставления этих сведений </w:t>
      </w:r>
    </w:p>
    <w:p w:rsidR="002D3EF6" w:rsidRPr="00175A83" w:rsidRDefault="002D3EF6" w:rsidP="002D3EF6">
      <w:pPr>
        <w:widowControl w:val="0"/>
        <w:autoSpaceDE w:val="0"/>
        <w:autoSpaceDN w:val="0"/>
        <w:adjustRightInd w:val="0"/>
        <w:jc w:val="right"/>
        <w:rPr>
          <w:rStyle w:val="pt-a0-000022"/>
          <w:rFonts w:eastAsia="Calibri"/>
        </w:rPr>
      </w:pPr>
      <w:r w:rsidRPr="00046BB4">
        <w:rPr>
          <w:rStyle w:val="pt-a0-000022"/>
          <w:rFonts w:eastAsia="Calibri"/>
        </w:rPr>
        <w:t>общероссийским средствам массовой информации для опубликования</w:t>
      </w:r>
    </w:p>
    <w:p w:rsidR="002D3EF6" w:rsidRDefault="002D3EF6" w:rsidP="002D3EF6">
      <w:pPr>
        <w:pStyle w:val="formattext"/>
        <w:spacing w:before="0" w:after="0"/>
        <w:jc w:val="right"/>
        <w:textAlignment w:val="baseline"/>
        <w:rPr>
          <w:b/>
          <w:bCs/>
          <w:bdr w:val="none" w:sz="0" w:space="0" w:color="auto" w:frame="1"/>
        </w:rPr>
      </w:pPr>
    </w:p>
    <w:p w:rsidR="002D3EF6" w:rsidRDefault="002D3EF6" w:rsidP="002D3EF6">
      <w:pPr>
        <w:pStyle w:val="formattext"/>
        <w:spacing w:before="0" w:after="0"/>
        <w:jc w:val="center"/>
        <w:textAlignment w:val="baseline"/>
        <w:rPr>
          <w:b/>
          <w:bCs/>
          <w:bdr w:val="none" w:sz="0" w:space="0" w:color="auto" w:frame="1"/>
        </w:rPr>
      </w:pPr>
    </w:p>
    <w:p w:rsidR="002D3EF6" w:rsidRPr="003B3D80" w:rsidRDefault="002D3EF6" w:rsidP="002D3EF6">
      <w:pPr>
        <w:pStyle w:val="formattext"/>
        <w:spacing w:before="0" w:after="0"/>
        <w:jc w:val="center"/>
        <w:textAlignment w:val="baseline"/>
        <w:rPr>
          <w:b/>
        </w:rPr>
      </w:pPr>
      <w:r w:rsidRPr="00046BB4">
        <w:rPr>
          <w:b/>
          <w:bCs/>
          <w:bdr w:val="none" w:sz="0" w:space="0" w:color="auto" w:frame="1"/>
        </w:rPr>
        <w:t>Сведения о доходах, об имуществе и обязательствах имущественного</w:t>
      </w:r>
      <w:r>
        <w:rPr>
          <w:b/>
          <w:bCs/>
          <w:bdr w:val="none" w:sz="0" w:space="0" w:color="auto" w:frame="1"/>
        </w:rPr>
        <w:t xml:space="preserve"> </w:t>
      </w:r>
      <w:r w:rsidRPr="00046BB4">
        <w:rPr>
          <w:b/>
          <w:bCs/>
          <w:bdr w:val="none" w:sz="0" w:space="0" w:color="auto" w:frame="1"/>
        </w:rPr>
        <w:t>характера за период с 1 января 20__г. по 31 декабря 20__г.</w:t>
      </w:r>
    </w:p>
    <w:p w:rsidR="002D3EF6" w:rsidRDefault="002D3EF6" w:rsidP="002D3EF6">
      <w:pPr>
        <w:pStyle w:val="formattext"/>
        <w:spacing w:before="0" w:after="0"/>
        <w:textAlignment w:val="baseline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29"/>
        <w:gridCol w:w="1281"/>
        <w:gridCol w:w="1134"/>
        <w:gridCol w:w="1166"/>
        <w:gridCol w:w="1602"/>
        <w:gridCol w:w="1275"/>
        <w:gridCol w:w="1701"/>
        <w:gridCol w:w="1418"/>
        <w:gridCol w:w="1417"/>
      </w:tblGrid>
      <w:tr w:rsidR="002D3EF6" w:rsidRPr="003B3D80" w:rsidTr="002D3EF6">
        <w:tc>
          <w:tcPr>
            <w:tcW w:w="544" w:type="dxa"/>
            <w:vMerge w:val="restart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45" w:type="dxa"/>
            <w:vMerge w:val="restart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78" w:type="dxa"/>
            <w:gridSpan w:val="3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303">
              <w:r w:rsidRPr="003B3D8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B3D8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D3EF6" w:rsidRPr="003B3D80" w:rsidTr="002D3EF6">
        <w:tc>
          <w:tcPr>
            <w:tcW w:w="544" w:type="dxa"/>
            <w:vMerge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81" w:type="dxa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6" w:type="dxa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2" w:type="dxa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2D3EF6" w:rsidRPr="003B3D80" w:rsidRDefault="002D3EF6" w:rsidP="00AE7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F6" w:rsidRPr="003B3D80" w:rsidTr="002D3EF6">
        <w:tc>
          <w:tcPr>
            <w:tcW w:w="544" w:type="dxa"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F6" w:rsidRPr="003B3D80" w:rsidTr="002D3EF6">
        <w:tc>
          <w:tcPr>
            <w:tcW w:w="544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99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F6" w:rsidRPr="003B3D80" w:rsidTr="002D3EF6">
        <w:tc>
          <w:tcPr>
            <w:tcW w:w="544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F6" w:rsidRPr="003B3D80" w:rsidTr="002D3EF6">
        <w:tc>
          <w:tcPr>
            <w:tcW w:w="544" w:type="dxa"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F6" w:rsidRPr="003B3D80" w:rsidTr="002D3EF6">
        <w:tc>
          <w:tcPr>
            <w:tcW w:w="544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99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F6" w:rsidRPr="003B3D80" w:rsidTr="002D3EF6">
        <w:tc>
          <w:tcPr>
            <w:tcW w:w="544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2D3EF6" w:rsidRPr="003B3D80" w:rsidRDefault="002D3EF6" w:rsidP="00AE7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D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EF6" w:rsidRPr="003B3D80" w:rsidRDefault="002D3EF6" w:rsidP="00AE7D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EF6" w:rsidRDefault="002D3EF6" w:rsidP="002D3EF6">
      <w:pPr>
        <w:pStyle w:val="formattext"/>
        <w:spacing w:before="0" w:after="0"/>
        <w:textAlignment w:val="baseline"/>
      </w:pPr>
    </w:p>
    <w:p w:rsidR="000B6F1C" w:rsidRPr="001F76E0" w:rsidRDefault="000B6F1C" w:rsidP="000B6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0"/>
      <w:bookmarkEnd w:id="1"/>
      <w:r w:rsidRPr="003B3D80">
        <w:rPr>
          <w:rFonts w:ascii="Times New Roman" w:hAnsi="Times New Roman" w:cs="Times New Roman"/>
          <w:sz w:val="24"/>
          <w:szCs w:val="24"/>
        </w:rPr>
        <w:t>&lt;1&gt; В случае если в отче</w:t>
      </w:r>
      <w:r>
        <w:rPr>
          <w:rFonts w:ascii="Times New Roman" w:hAnsi="Times New Roman" w:cs="Times New Roman"/>
          <w:sz w:val="24"/>
          <w:szCs w:val="24"/>
        </w:rPr>
        <w:t xml:space="preserve">тном периоде лицу, замещающему </w:t>
      </w:r>
      <w:r w:rsidRPr="003B3D80"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>руководителя муниципального учреждения</w:t>
      </w:r>
      <w:r w:rsidRPr="003B3D80">
        <w:rPr>
          <w:rFonts w:ascii="Times New Roman" w:hAnsi="Times New Roman" w:cs="Times New Roman"/>
          <w:sz w:val="24"/>
          <w:szCs w:val="24"/>
        </w:rPr>
        <w:t xml:space="preserve"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r w:rsidRPr="001F76E0">
        <w:rPr>
          <w:rFonts w:ascii="Times New Roman" w:hAnsi="Times New Roman" w:cs="Times New Roman"/>
          <w:sz w:val="24"/>
          <w:szCs w:val="24"/>
        </w:rPr>
        <w:t>графе</w:t>
      </w:r>
      <w:proofErr w:type="gramStart"/>
      <w:r w:rsidRPr="001F76E0">
        <w:rPr>
          <w:rFonts w:ascii="Times New Roman" w:hAnsi="Times New Roman" w:cs="Times New Roman"/>
          <w:sz w:val="24"/>
          <w:szCs w:val="24"/>
        </w:rPr>
        <w:t>.</w:t>
      </w:r>
      <w:r w:rsidRPr="001F76E0">
        <w:rPr>
          <w:rFonts w:ascii="Times New Roman" w:hAnsi="Times New Roman"/>
          <w:sz w:val="24"/>
          <w:szCs w:val="24"/>
        </w:rPr>
        <w:t>"</w:t>
      </w:r>
      <w:proofErr w:type="gramEnd"/>
    </w:p>
    <w:p w:rsidR="009B4045" w:rsidRDefault="009B4045"/>
    <w:sectPr w:rsidR="009B4045" w:rsidSect="002D3EF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5B2B40CF"/>
    <w:multiLevelType w:val="hybridMultilevel"/>
    <w:tmpl w:val="7764C0C2"/>
    <w:lvl w:ilvl="0" w:tplc="49D830DC">
      <w:start w:val="1"/>
      <w:numFmt w:val="decimal"/>
      <w:lvlText w:val="%1."/>
      <w:lvlJc w:val="left"/>
      <w:pPr>
        <w:ind w:left="944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CD"/>
    <w:rsid w:val="00003AF8"/>
    <w:rsid w:val="00080F8D"/>
    <w:rsid w:val="0009523F"/>
    <w:rsid w:val="000A2D9A"/>
    <w:rsid w:val="000B6F1C"/>
    <w:rsid w:val="000C0FE2"/>
    <w:rsid w:val="000C1CF6"/>
    <w:rsid w:val="00116442"/>
    <w:rsid w:val="00117762"/>
    <w:rsid w:val="001177CE"/>
    <w:rsid w:val="00143599"/>
    <w:rsid w:val="00144FCD"/>
    <w:rsid w:val="00166047"/>
    <w:rsid w:val="001722FA"/>
    <w:rsid w:val="00190FA1"/>
    <w:rsid w:val="00192D02"/>
    <w:rsid w:val="001961FD"/>
    <w:rsid w:val="001B2B0B"/>
    <w:rsid w:val="001B6D80"/>
    <w:rsid w:val="001D172C"/>
    <w:rsid w:val="001D7FE0"/>
    <w:rsid w:val="001E2726"/>
    <w:rsid w:val="00230BBD"/>
    <w:rsid w:val="00232D04"/>
    <w:rsid w:val="0023351A"/>
    <w:rsid w:val="002475EB"/>
    <w:rsid w:val="00256925"/>
    <w:rsid w:val="00261EDB"/>
    <w:rsid w:val="00267FBE"/>
    <w:rsid w:val="00284228"/>
    <w:rsid w:val="00284D33"/>
    <w:rsid w:val="00285B3A"/>
    <w:rsid w:val="002A1AC2"/>
    <w:rsid w:val="002B459A"/>
    <w:rsid w:val="002B59FF"/>
    <w:rsid w:val="002B6F22"/>
    <w:rsid w:val="002B78B8"/>
    <w:rsid w:val="002D391C"/>
    <w:rsid w:val="002D3EF6"/>
    <w:rsid w:val="002E5BA3"/>
    <w:rsid w:val="00303BAA"/>
    <w:rsid w:val="00321D1E"/>
    <w:rsid w:val="00353AA0"/>
    <w:rsid w:val="003903EC"/>
    <w:rsid w:val="003E0F7B"/>
    <w:rsid w:val="00426AE8"/>
    <w:rsid w:val="00430F33"/>
    <w:rsid w:val="00454856"/>
    <w:rsid w:val="00483AEB"/>
    <w:rsid w:val="00495605"/>
    <w:rsid w:val="004F2EC9"/>
    <w:rsid w:val="004F5358"/>
    <w:rsid w:val="005249C1"/>
    <w:rsid w:val="00541B8F"/>
    <w:rsid w:val="005842C3"/>
    <w:rsid w:val="00587071"/>
    <w:rsid w:val="0059368A"/>
    <w:rsid w:val="0060185D"/>
    <w:rsid w:val="0060674F"/>
    <w:rsid w:val="00613304"/>
    <w:rsid w:val="0061344E"/>
    <w:rsid w:val="00615519"/>
    <w:rsid w:val="00624902"/>
    <w:rsid w:val="00654586"/>
    <w:rsid w:val="00662470"/>
    <w:rsid w:val="0067037D"/>
    <w:rsid w:val="0068434F"/>
    <w:rsid w:val="00684804"/>
    <w:rsid w:val="006A4575"/>
    <w:rsid w:val="006A6BA1"/>
    <w:rsid w:val="006A7EBA"/>
    <w:rsid w:val="006C7519"/>
    <w:rsid w:val="006D4E1E"/>
    <w:rsid w:val="006D79E2"/>
    <w:rsid w:val="006F32FC"/>
    <w:rsid w:val="00727364"/>
    <w:rsid w:val="00733C98"/>
    <w:rsid w:val="00753165"/>
    <w:rsid w:val="00771767"/>
    <w:rsid w:val="00783988"/>
    <w:rsid w:val="007857B6"/>
    <w:rsid w:val="00795C0F"/>
    <w:rsid w:val="007A61D4"/>
    <w:rsid w:val="007B5194"/>
    <w:rsid w:val="007D15BB"/>
    <w:rsid w:val="007D6090"/>
    <w:rsid w:val="007E41CF"/>
    <w:rsid w:val="008041C5"/>
    <w:rsid w:val="00815C7B"/>
    <w:rsid w:val="008305BF"/>
    <w:rsid w:val="0085255D"/>
    <w:rsid w:val="00885B82"/>
    <w:rsid w:val="00896AED"/>
    <w:rsid w:val="008D1D37"/>
    <w:rsid w:val="0093334A"/>
    <w:rsid w:val="00944D99"/>
    <w:rsid w:val="009459B8"/>
    <w:rsid w:val="00951781"/>
    <w:rsid w:val="00965F11"/>
    <w:rsid w:val="009661A1"/>
    <w:rsid w:val="00987054"/>
    <w:rsid w:val="009A05CB"/>
    <w:rsid w:val="009B1354"/>
    <w:rsid w:val="009B4045"/>
    <w:rsid w:val="009E0FAD"/>
    <w:rsid w:val="00A1646A"/>
    <w:rsid w:val="00A30BA5"/>
    <w:rsid w:val="00A354D6"/>
    <w:rsid w:val="00A36B9C"/>
    <w:rsid w:val="00A424B2"/>
    <w:rsid w:val="00A52428"/>
    <w:rsid w:val="00A62023"/>
    <w:rsid w:val="00A66217"/>
    <w:rsid w:val="00A73063"/>
    <w:rsid w:val="00A90111"/>
    <w:rsid w:val="00A91E8A"/>
    <w:rsid w:val="00AB3AAA"/>
    <w:rsid w:val="00B04685"/>
    <w:rsid w:val="00B30C98"/>
    <w:rsid w:val="00B40DF3"/>
    <w:rsid w:val="00B47454"/>
    <w:rsid w:val="00B632A1"/>
    <w:rsid w:val="00B72E6F"/>
    <w:rsid w:val="00B75864"/>
    <w:rsid w:val="00B90CA7"/>
    <w:rsid w:val="00BA0099"/>
    <w:rsid w:val="00BA411C"/>
    <w:rsid w:val="00BD0A44"/>
    <w:rsid w:val="00BD3BF9"/>
    <w:rsid w:val="00BF201A"/>
    <w:rsid w:val="00BF290C"/>
    <w:rsid w:val="00BF73AD"/>
    <w:rsid w:val="00BF7DD3"/>
    <w:rsid w:val="00C06130"/>
    <w:rsid w:val="00C07680"/>
    <w:rsid w:val="00C26678"/>
    <w:rsid w:val="00C32C41"/>
    <w:rsid w:val="00C576E9"/>
    <w:rsid w:val="00C8558A"/>
    <w:rsid w:val="00C93105"/>
    <w:rsid w:val="00CA12E0"/>
    <w:rsid w:val="00CB20F1"/>
    <w:rsid w:val="00CC0E2C"/>
    <w:rsid w:val="00CC2249"/>
    <w:rsid w:val="00CD5CE0"/>
    <w:rsid w:val="00D07D00"/>
    <w:rsid w:val="00D23947"/>
    <w:rsid w:val="00D23C9C"/>
    <w:rsid w:val="00D347E5"/>
    <w:rsid w:val="00D45C07"/>
    <w:rsid w:val="00D537E4"/>
    <w:rsid w:val="00D67DC4"/>
    <w:rsid w:val="00D82C75"/>
    <w:rsid w:val="00D831F9"/>
    <w:rsid w:val="00D85F69"/>
    <w:rsid w:val="00D9076E"/>
    <w:rsid w:val="00D91771"/>
    <w:rsid w:val="00DA301A"/>
    <w:rsid w:val="00DA701B"/>
    <w:rsid w:val="00DD1FEE"/>
    <w:rsid w:val="00DE4A27"/>
    <w:rsid w:val="00E01F27"/>
    <w:rsid w:val="00E23A57"/>
    <w:rsid w:val="00E27A14"/>
    <w:rsid w:val="00E35568"/>
    <w:rsid w:val="00E50451"/>
    <w:rsid w:val="00E802C3"/>
    <w:rsid w:val="00E82F91"/>
    <w:rsid w:val="00E87EA2"/>
    <w:rsid w:val="00EA114E"/>
    <w:rsid w:val="00ED04BE"/>
    <w:rsid w:val="00EE0115"/>
    <w:rsid w:val="00EE6500"/>
    <w:rsid w:val="00F116FE"/>
    <w:rsid w:val="00F11B44"/>
    <w:rsid w:val="00F24A4C"/>
    <w:rsid w:val="00F31B08"/>
    <w:rsid w:val="00F465B2"/>
    <w:rsid w:val="00F83A20"/>
    <w:rsid w:val="00FA45FE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6D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62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20F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6B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BA1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Standard">
    <w:name w:val="Standard"/>
    <w:rsid w:val="0025692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pt-headdoc-000021">
    <w:name w:val="pt-headdoc-000021"/>
    <w:basedOn w:val="a"/>
    <w:rsid w:val="007E41CF"/>
    <w:pPr>
      <w:spacing w:before="100" w:beforeAutospacing="1" w:after="100" w:afterAutospacing="1"/>
    </w:pPr>
  </w:style>
  <w:style w:type="character" w:customStyle="1" w:styleId="pt-a0-000022">
    <w:name w:val="pt-a0-000022"/>
    <w:rsid w:val="007E4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83794F6E88459D7A052CB2C9726A7CCE480A48EF3B06E3D7E7282FFm7x7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0783794F6E88459D7A052CB2C9726A7CCE582A686F8B06E3D7E7282FF77AE69D79E99688DA2943Em0x0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783794F6E88459D7A052CB2C9726A7CCE480A48EF3B06E3D7E7282FFm7x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783794F6E88459D7A052CB2C9726A7CCE582A686F8B06E3D7E7282FF77AE69D79E99688DA2943Em0x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BA9F5-23E1-4633-A86D-F914CCBC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cp:lastPrinted>2024-07-08T07:25:00Z</cp:lastPrinted>
  <dcterms:created xsi:type="dcterms:W3CDTF">2024-07-09T07:53:00Z</dcterms:created>
  <dcterms:modified xsi:type="dcterms:W3CDTF">2024-07-09T07:53:00Z</dcterms:modified>
</cp:coreProperties>
</file>